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34" w:rsidRDefault="00EC6734" w:rsidP="003E5DCC">
      <w:pPr>
        <w:spacing w:before="100" w:beforeAutospacing="1" w:after="100" w:afterAutospacing="1" w:line="240" w:lineRule="auto"/>
        <w:contextualSpacing/>
        <w:rPr>
          <w:rFonts w:ascii="Arial Narrow" w:hAnsi="Arial Narrow"/>
          <w:b/>
          <w:sz w:val="26"/>
          <w:szCs w:val="26"/>
        </w:rPr>
        <w:sectPr w:rsidR="00EC6734" w:rsidSect="00200EDE">
          <w:headerReference w:type="default" r:id="rId8"/>
          <w:pgSz w:w="12240" w:h="15840" w:code="1"/>
          <w:pgMar w:top="786" w:right="1418" w:bottom="851" w:left="1418" w:header="510" w:footer="510" w:gutter="0"/>
          <w:cols w:space="708"/>
          <w:docGrid w:linePitch="360"/>
        </w:sectPr>
      </w:pPr>
    </w:p>
    <w:p w:rsidR="002E2B41" w:rsidRPr="005F7986" w:rsidRDefault="002E2B41" w:rsidP="00DA6E0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5F7986">
        <w:rPr>
          <w:rFonts w:ascii="Arial" w:hAnsi="Arial" w:cs="Arial"/>
          <w:b/>
        </w:rPr>
        <w:t>BOLETÍN DE PRENSA</w:t>
      </w:r>
    </w:p>
    <w:p w:rsidR="007207F6" w:rsidRPr="005F7986" w:rsidRDefault="007207F6" w:rsidP="00DA6E0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2E2B41" w:rsidRPr="005F7986" w:rsidRDefault="002E2B41" w:rsidP="0035778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F7986">
        <w:rPr>
          <w:rFonts w:ascii="Arial" w:hAnsi="Arial" w:cs="Arial"/>
        </w:rPr>
        <w:t xml:space="preserve">Guadalajara, Jalisco; </w:t>
      </w:r>
      <w:r w:rsidR="00651360" w:rsidRPr="005F7986">
        <w:rPr>
          <w:rFonts w:ascii="Arial" w:hAnsi="Arial" w:cs="Arial"/>
        </w:rPr>
        <w:t xml:space="preserve">05 de septiembre </w:t>
      </w:r>
      <w:r w:rsidR="00A34B8F" w:rsidRPr="005F7986">
        <w:rPr>
          <w:rFonts w:ascii="Arial" w:hAnsi="Arial" w:cs="Arial"/>
        </w:rPr>
        <w:t>de 2017</w:t>
      </w:r>
      <w:r w:rsidR="007207F6" w:rsidRPr="005F7986">
        <w:rPr>
          <w:rFonts w:ascii="Arial" w:hAnsi="Arial" w:cs="Arial"/>
        </w:rPr>
        <w:t>.</w:t>
      </w:r>
    </w:p>
    <w:p w:rsidR="002E2B41" w:rsidRPr="00C50F47" w:rsidRDefault="002E2B41" w:rsidP="00EC6734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 w:cs="Arial"/>
        </w:rPr>
      </w:pPr>
    </w:p>
    <w:p w:rsidR="002A3998" w:rsidRPr="00F87975" w:rsidRDefault="002A3998" w:rsidP="002A3998">
      <w:pPr>
        <w:jc w:val="both"/>
        <w:rPr>
          <w:rFonts w:ascii="Arial" w:hAnsi="Arial" w:cs="Arial"/>
          <w:b/>
          <w:sz w:val="24"/>
        </w:rPr>
      </w:pPr>
      <w:r w:rsidRPr="00F87975">
        <w:rPr>
          <w:rFonts w:ascii="Arial" w:hAnsi="Arial" w:cs="Arial"/>
          <w:b/>
          <w:sz w:val="24"/>
        </w:rPr>
        <w:t xml:space="preserve">El Congreso </w:t>
      </w:r>
      <w:r>
        <w:rPr>
          <w:rFonts w:ascii="Arial" w:hAnsi="Arial" w:cs="Arial"/>
          <w:b/>
          <w:sz w:val="24"/>
        </w:rPr>
        <w:t>de Jalisco</w:t>
      </w:r>
      <w:r w:rsidRPr="00F87975">
        <w:rPr>
          <w:rFonts w:ascii="Arial" w:hAnsi="Arial" w:cs="Arial"/>
          <w:b/>
          <w:sz w:val="24"/>
        </w:rPr>
        <w:t xml:space="preserve"> aumenta su calificación en transparencia</w:t>
      </w:r>
    </w:p>
    <w:p w:rsidR="002A3998" w:rsidRPr="007A173B" w:rsidRDefault="002A3998" w:rsidP="002A3998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b/>
          <w:i/>
          <w:sz w:val="24"/>
        </w:rPr>
      </w:pPr>
      <w:r w:rsidRPr="007A173B">
        <w:rPr>
          <w:rFonts w:ascii="Arial" w:hAnsi="Arial" w:cs="Arial"/>
          <w:sz w:val="24"/>
          <w:u w:val="single"/>
        </w:rPr>
        <w:t>Mayoría de diputados no publica 3 de 3</w:t>
      </w:r>
      <w:r w:rsidR="007A173B" w:rsidRPr="007A173B">
        <w:rPr>
          <w:rFonts w:ascii="Arial" w:hAnsi="Arial" w:cs="Arial"/>
          <w:i/>
          <w:sz w:val="24"/>
        </w:rPr>
        <w:t>.</w:t>
      </w:r>
    </w:p>
    <w:p w:rsidR="002A3998" w:rsidRPr="00F87975" w:rsidRDefault="002A3998" w:rsidP="002A3998">
      <w:pPr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El Colectivo Ciudadanos por Municipios Transparentes, CIMTRA en Jalisco, realizó la evaluación</w:t>
      </w:r>
      <w:r w:rsidR="00975C2C">
        <w:rPr>
          <w:rFonts w:ascii="Arial" w:hAnsi="Arial" w:cs="Arial"/>
          <w:sz w:val="24"/>
        </w:rPr>
        <w:t xml:space="preserve"> en </w:t>
      </w:r>
      <w:r w:rsidR="00975C2C" w:rsidRPr="006F267E">
        <w:rPr>
          <w:rFonts w:ascii="Arial" w:hAnsi="Arial" w:cs="Arial"/>
          <w:sz w:val="24"/>
        </w:rPr>
        <w:t>junio de</w:t>
      </w:r>
      <w:r w:rsidRPr="00F87975">
        <w:rPr>
          <w:rFonts w:ascii="Arial" w:hAnsi="Arial" w:cs="Arial"/>
          <w:sz w:val="24"/>
        </w:rPr>
        <w:t xml:space="preserve"> 2017 a</w:t>
      </w:r>
      <w:r w:rsidR="005252CD">
        <w:rPr>
          <w:rFonts w:ascii="Arial" w:hAnsi="Arial" w:cs="Arial"/>
          <w:sz w:val="24"/>
        </w:rPr>
        <w:t xml:space="preserve">l Congreso del Estado, donde </w:t>
      </w:r>
      <w:r w:rsidR="00975C2C">
        <w:rPr>
          <w:rFonts w:ascii="Arial" w:hAnsi="Arial" w:cs="Arial"/>
          <w:sz w:val="24"/>
        </w:rPr>
        <w:t>este</w:t>
      </w:r>
      <w:r w:rsidR="005252CD">
        <w:rPr>
          <w:rFonts w:ascii="Arial" w:hAnsi="Arial" w:cs="Arial"/>
          <w:sz w:val="24"/>
        </w:rPr>
        <w:t xml:space="preserve"> aumentó su</w:t>
      </w:r>
      <w:r w:rsidRPr="00F87975">
        <w:rPr>
          <w:rFonts w:ascii="Arial" w:hAnsi="Arial" w:cs="Arial"/>
          <w:sz w:val="24"/>
        </w:rPr>
        <w:t xml:space="preserve"> calificación </w:t>
      </w:r>
      <w:r w:rsidRPr="00F87975">
        <w:rPr>
          <w:rFonts w:ascii="Arial" w:hAnsi="Arial" w:cs="Arial"/>
          <w:b/>
          <w:sz w:val="24"/>
        </w:rPr>
        <w:t>de 61.5 a 78.7</w:t>
      </w:r>
      <w:r w:rsidR="00975549">
        <w:rPr>
          <w:rFonts w:ascii="Arial" w:hAnsi="Arial" w:cs="Arial"/>
          <w:sz w:val="24"/>
        </w:rPr>
        <w:t>, lo que representa</w:t>
      </w:r>
      <w:r w:rsidRPr="00F87975">
        <w:rPr>
          <w:rFonts w:ascii="Arial" w:hAnsi="Arial" w:cs="Arial"/>
          <w:sz w:val="24"/>
        </w:rPr>
        <w:t xml:space="preserve"> un lo</w:t>
      </w:r>
      <w:bookmarkStart w:id="0" w:name="_GoBack"/>
      <w:bookmarkEnd w:id="0"/>
      <w:r w:rsidRPr="00F87975">
        <w:rPr>
          <w:rFonts w:ascii="Arial" w:hAnsi="Arial" w:cs="Arial"/>
          <w:sz w:val="24"/>
        </w:rPr>
        <w:t xml:space="preserve">gro </w:t>
      </w:r>
      <w:r w:rsidR="00975C2C">
        <w:rPr>
          <w:rFonts w:ascii="Arial" w:hAnsi="Arial" w:cs="Arial"/>
          <w:sz w:val="24"/>
        </w:rPr>
        <w:t>para esta</w:t>
      </w:r>
      <w:r w:rsidRPr="00F87975">
        <w:rPr>
          <w:rFonts w:ascii="Arial" w:hAnsi="Arial" w:cs="Arial"/>
          <w:sz w:val="24"/>
        </w:rPr>
        <w:t xml:space="preserve"> institución. </w:t>
      </w:r>
    </w:p>
    <w:p w:rsidR="002E2B41" w:rsidRPr="002A3998" w:rsidRDefault="002A3998" w:rsidP="002A3998">
      <w:pPr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b/>
          <w:sz w:val="24"/>
        </w:rPr>
        <w:t xml:space="preserve">No es suficiente ni deseable </w:t>
      </w:r>
      <w:r w:rsidR="00975C2C">
        <w:rPr>
          <w:rFonts w:ascii="Arial" w:hAnsi="Arial" w:cs="Arial"/>
          <w:b/>
          <w:sz w:val="24"/>
        </w:rPr>
        <w:t>pero el avance se debe resaltar</w:t>
      </w:r>
      <w:r w:rsidRPr="00F87975">
        <w:rPr>
          <w:rFonts w:ascii="Arial" w:hAnsi="Arial" w:cs="Arial"/>
          <w:b/>
          <w:sz w:val="24"/>
        </w:rPr>
        <w:t xml:space="preserve">. </w:t>
      </w:r>
      <w:r w:rsidRPr="00F87975">
        <w:rPr>
          <w:rFonts w:ascii="Arial" w:hAnsi="Arial" w:cs="Arial"/>
          <w:sz w:val="24"/>
        </w:rPr>
        <w:t xml:space="preserve">Los bloques de calificación </w:t>
      </w:r>
      <w:r w:rsidRPr="00180C99">
        <w:rPr>
          <w:rFonts w:ascii="Arial" w:hAnsi="Arial" w:cs="Arial"/>
          <w:b/>
          <w:sz w:val="24"/>
        </w:rPr>
        <w:t>más bajo</w:t>
      </w:r>
      <w:r w:rsidR="00180C99" w:rsidRPr="00180C99">
        <w:rPr>
          <w:rFonts w:ascii="Arial" w:hAnsi="Arial" w:cs="Arial"/>
          <w:b/>
          <w:sz w:val="24"/>
        </w:rPr>
        <w:t>s</w:t>
      </w:r>
      <w:r w:rsidRPr="00180C99">
        <w:rPr>
          <w:rFonts w:ascii="Arial" w:hAnsi="Arial" w:cs="Arial"/>
          <w:b/>
          <w:sz w:val="24"/>
        </w:rPr>
        <w:t xml:space="preserve"> son vinculación ciudadana con 45.5 e integración y estructura con el 66.7</w:t>
      </w:r>
      <w:r w:rsidRPr="00F87975">
        <w:rPr>
          <w:rFonts w:ascii="Arial" w:hAnsi="Arial" w:cs="Arial"/>
          <w:sz w:val="24"/>
        </w:rPr>
        <w:t xml:space="preserve">. Los más altos son control interno, desempeño legislativo y documentación legislativa. </w:t>
      </w:r>
    </w:p>
    <w:p w:rsidR="0005489B" w:rsidRDefault="002A3998" w:rsidP="0005489B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 w:cs="Arial"/>
        </w:rPr>
      </w:pPr>
      <w:r w:rsidRPr="00F87975"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39D7A42F" wp14:editId="20C2686E">
            <wp:extent cx="2581275" cy="1504315"/>
            <wp:effectExtent l="0" t="0" r="952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89B" w:rsidRDefault="0005489B" w:rsidP="0005489B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 w:cs="Arial"/>
        </w:rPr>
      </w:pPr>
    </w:p>
    <w:p w:rsidR="009B3A80" w:rsidRDefault="002A3998" w:rsidP="000548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b/>
          <w:sz w:val="24"/>
        </w:rPr>
        <w:t>Es de reconocerse la creación de la figura de Contraloría Interna</w:t>
      </w:r>
      <w:r w:rsidRPr="00F87975">
        <w:rPr>
          <w:rFonts w:ascii="Arial" w:hAnsi="Arial" w:cs="Arial"/>
          <w:sz w:val="24"/>
        </w:rPr>
        <w:t xml:space="preserve"> y su inicio de funciones como buena práctica, </w:t>
      </w:r>
      <w:r w:rsidR="00B71963">
        <w:rPr>
          <w:rFonts w:ascii="Arial" w:hAnsi="Arial" w:cs="Arial"/>
          <w:sz w:val="24"/>
        </w:rPr>
        <w:t xml:space="preserve">ya que </w:t>
      </w:r>
      <w:r w:rsidRPr="00F87975">
        <w:rPr>
          <w:rFonts w:ascii="Arial" w:hAnsi="Arial" w:cs="Arial"/>
          <w:sz w:val="24"/>
        </w:rPr>
        <w:t xml:space="preserve">antes no existía esa figura, </w:t>
      </w:r>
      <w:r w:rsidR="00DA4E86">
        <w:rPr>
          <w:rFonts w:ascii="Arial" w:hAnsi="Arial" w:cs="Arial"/>
          <w:sz w:val="24"/>
        </w:rPr>
        <w:t xml:space="preserve">y ahora a través de la misma se podrá controlar el uso de los recursos y el desempeño de los funcionarios. </w:t>
      </w:r>
    </w:p>
    <w:p w:rsidR="00DA4E86" w:rsidRPr="0005489B" w:rsidRDefault="00DA4E86" w:rsidP="0005489B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 w:cs="Arial"/>
        </w:rPr>
      </w:pPr>
    </w:p>
    <w:p w:rsidR="002A3998" w:rsidRPr="00F87975" w:rsidRDefault="002A3998" w:rsidP="002A3998">
      <w:pPr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Los mejores indicadores y buenas prácticas son: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Integrac</w:t>
      </w:r>
      <w:r w:rsidR="0092151C">
        <w:rPr>
          <w:rFonts w:ascii="Arial" w:hAnsi="Arial" w:cs="Arial"/>
          <w:sz w:val="24"/>
        </w:rPr>
        <w:t>ión y trabajo de las comisiones.</w:t>
      </w:r>
    </w:p>
    <w:p w:rsidR="002A3998" w:rsidRPr="00F87975" w:rsidRDefault="0092151C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Numeralia legislativa.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Producción legislativa del pleno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Publicidad en las sesiones</w:t>
      </w:r>
      <w:r w:rsidR="0092151C">
        <w:rPr>
          <w:rFonts w:ascii="Arial" w:hAnsi="Arial" w:cs="Arial"/>
          <w:sz w:val="24"/>
        </w:rPr>
        <w:t>.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Se reformó la Ley Orgánica y se creó la figura de Contraloría interna</w:t>
      </w:r>
      <w:r w:rsidR="0092151C">
        <w:rPr>
          <w:rFonts w:ascii="Arial" w:hAnsi="Arial" w:cs="Arial"/>
          <w:sz w:val="24"/>
        </w:rPr>
        <w:t>.</w:t>
      </w:r>
    </w:p>
    <w:p w:rsidR="002A3998" w:rsidRPr="00F87975" w:rsidRDefault="00975C2C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2A3998" w:rsidRPr="00F87975">
        <w:rPr>
          <w:rFonts w:ascii="Arial" w:hAnsi="Arial" w:cs="Arial"/>
          <w:sz w:val="24"/>
        </w:rPr>
        <w:t xml:space="preserve">onvocatoria abierta para elegir al Contralor  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En junio de 2017 se eligió al primer Contralor interno del Congreso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Versiones estenográficas de las sesiones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Gaceta Legislativa y Diario de Debates</w:t>
      </w:r>
    </w:p>
    <w:p w:rsidR="002A3998" w:rsidRPr="00F87975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b/>
          <w:sz w:val="24"/>
        </w:rPr>
      </w:pPr>
      <w:r w:rsidRPr="00F87975">
        <w:rPr>
          <w:rFonts w:ascii="Arial" w:hAnsi="Arial" w:cs="Arial"/>
          <w:b/>
          <w:sz w:val="24"/>
        </w:rPr>
        <w:t>Uso de herramienta CIMTRA para publicar información</w:t>
      </w:r>
    </w:p>
    <w:p w:rsidR="002A3998" w:rsidRPr="00B71963" w:rsidRDefault="002A3998" w:rsidP="002A3998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b/>
          <w:sz w:val="24"/>
        </w:rPr>
      </w:pPr>
      <w:r w:rsidRPr="00B71963">
        <w:rPr>
          <w:rFonts w:ascii="Arial" w:hAnsi="Arial" w:cs="Arial"/>
          <w:b/>
          <w:sz w:val="24"/>
        </w:rPr>
        <w:t>INFOLEJ</w:t>
      </w:r>
    </w:p>
    <w:p w:rsidR="002A3998" w:rsidRPr="00F87975" w:rsidRDefault="002A3998" w:rsidP="002A3998">
      <w:pPr>
        <w:spacing w:after="0" w:line="259" w:lineRule="auto"/>
        <w:jc w:val="both"/>
        <w:rPr>
          <w:rFonts w:ascii="Arial" w:hAnsi="Arial" w:cs="Arial"/>
          <w:sz w:val="24"/>
        </w:rPr>
      </w:pPr>
    </w:p>
    <w:p w:rsidR="002A3998" w:rsidRPr="00F87975" w:rsidRDefault="00975C2C" w:rsidP="002A399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2A3998" w:rsidRPr="00F87975">
        <w:rPr>
          <w:rFonts w:ascii="Arial" w:hAnsi="Arial" w:cs="Arial"/>
          <w:sz w:val="24"/>
        </w:rPr>
        <w:t>os peores indicadores y tareas pendientes son:</w:t>
      </w:r>
    </w:p>
    <w:p w:rsidR="002A3998" w:rsidRPr="00F87975" w:rsidRDefault="002A3998" w:rsidP="002A3998">
      <w:pPr>
        <w:spacing w:after="0"/>
        <w:jc w:val="both"/>
        <w:rPr>
          <w:rFonts w:ascii="Arial" w:hAnsi="Arial" w:cs="Arial"/>
          <w:sz w:val="24"/>
        </w:rPr>
      </w:pPr>
    </w:p>
    <w:p w:rsidR="002A3998" w:rsidRPr="00F87975" w:rsidRDefault="002A3998" w:rsidP="002A3998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b/>
          <w:sz w:val="24"/>
        </w:rPr>
      </w:pPr>
      <w:r w:rsidRPr="00F87975">
        <w:rPr>
          <w:rFonts w:ascii="Arial" w:hAnsi="Arial" w:cs="Arial"/>
          <w:b/>
          <w:sz w:val="24"/>
        </w:rPr>
        <w:t>No se ha creado un órgano ciudadano que vigile al Congreso</w:t>
      </w:r>
      <w:r>
        <w:rPr>
          <w:rFonts w:ascii="Arial" w:hAnsi="Arial" w:cs="Arial"/>
          <w:b/>
          <w:sz w:val="24"/>
        </w:rPr>
        <w:t>.</w:t>
      </w:r>
    </w:p>
    <w:p w:rsidR="002A3998" w:rsidRPr="00F87975" w:rsidRDefault="002A3998" w:rsidP="002A3998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existe un mecanismo</w:t>
      </w:r>
      <w:r w:rsidRPr="00F87975">
        <w:rPr>
          <w:rFonts w:ascii="Arial" w:hAnsi="Arial" w:cs="Arial"/>
          <w:sz w:val="24"/>
        </w:rPr>
        <w:t xml:space="preserve"> para que recomendaciones de ciudadanos sean vinculantes</w:t>
      </w:r>
      <w:r>
        <w:rPr>
          <w:rFonts w:ascii="Arial" w:hAnsi="Arial" w:cs="Arial"/>
          <w:sz w:val="24"/>
        </w:rPr>
        <w:t>.</w:t>
      </w:r>
    </w:p>
    <w:p w:rsidR="002A3998" w:rsidRPr="00F87975" w:rsidRDefault="002A3998" w:rsidP="002A3998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pocos</w:t>
      </w:r>
      <w:r w:rsidRPr="00F87975">
        <w:rPr>
          <w:rFonts w:ascii="Arial" w:hAnsi="Arial" w:cs="Arial"/>
          <w:sz w:val="24"/>
        </w:rPr>
        <w:t xml:space="preserve"> y </w:t>
      </w:r>
      <w:r>
        <w:rPr>
          <w:rFonts w:ascii="Arial" w:hAnsi="Arial" w:cs="Arial"/>
          <w:sz w:val="24"/>
        </w:rPr>
        <w:t xml:space="preserve">es </w:t>
      </w:r>
      <w:r w:rsidRPr="00F87975">
        <w:rPr>
          <w:rFonts w:ascii="Arial" w:hAnsi="Arial" w:cs="Arial"/>
          <w:sz w:val="24"/>
        </w:rPr>
        <w:t>complejo encontrar manuales de dependencias y procedimientos</w:t>
      </w:r>
      <w:r>
        <w:rPr>
          <w:rFonts w:ascii="Arial" w:hAnsi="Arial" w:cs="Arial"/>
          <w:sz w:val="24"/>
        </w:rPr>
        <w:t>.</w:t>
      </w:r>
    </w:p>
    <w:p w:rsidR="00E96334" w:rsidRPr="00021C42" w:rsidRDefault="00021C42" w:rsidP="00021C42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 han publicado muy pocas d</w:t>
      </w:r>
      <w:r w:rsidR="002A3998" w:rsidRPr="00F87975">
        <w:rPr>
          <w:rFonts w:ascii="Arial" w:hAnsi="Arial" w:cs="Arial"/>
          <w:b/>
          <w:sz w:val="24"/>
        </w:rPr>
        <w:t xml:space="preserve">eclaraciones 3 de 3 de </w:t>
      </w:r>
      <w:r>
        <w:rPr>
          <w:rFonts w:ascii="Arial" w:hAnsi="Arial" w:cs="Arial"/>
          <w:b/>
          <w:sz w:val="24"/>
        </w:rPr>
        <w:t xml:space="preserve">los </w:t>
      </w:r>
      <w:r w:rsidR="002A3998" w:rsidRPr="00F87975">
        <w:rPr>
          <w:rFonts w:ascii="Arial" w:hAnsi="Arial" w:cs="Arial"/>
          <w:b/>
          <w:sz w:val="24"/>
        </w:rPr>
        <w:t>diputados</w:t>
      </w:r>
      <w:r w:rsidR="002A3998">
        <w:rPr>
          <w:rFonts w:ascii="Arial" w:hAnsi="Arial" w:cs="Arial"/>
          <w:b/>
          <w:sz w:val="24"/>
        </w:rPr>
        <w:t>.</w:t>
      </w:r>
    </w:p>
    <w:p w:rsidR="002A3998" w:rsidRPr="00F87975" w:rsidRDefault="002A3998" w:rsidP="002A3998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 xml:space="preserve">La información del Congreso no se </w:t>
      </w:r>
      <w:r w:rsidR="00FC31BE">
        <w:rPr>
          <w:rFonts w:ascii="Arial" w:hAnsi="Arial" w:cs="Arial"/>
          <w:sz w:val="24"/>
        </w:rPr>
        <w:t>ha traducido en lengua indígena</w:t>
      </w:r>
      <w:r w:rsidR="0092151C">
        <w:rPr>
          <w:rFonts w:ascii="Arial" w:hAnsi="Arial" w:cs="Arial"/>
          <w:sz w:val="24"/>
        </w:rPr>
        <w:t>.</w:t>
      </w:r>
    </w:p>
    <w:p w:rsidR="00975C2C" w:rsidRDefault="00975C2C" w:rsidP="00975C2C">
      <w:pPr>
        <w:pStyle w:val="Prrafodelista"/>
        <w:spacing w:after="160" w:line="259" w:lineRule="auto"/>
        <w:ind w:left="720"/>
        <w:contextualSpacing/>
        <w:jc w:val="both"/>
        <w:rPr>
          <w:rFonts w:ascii="Arial" w:hAnsi="Arial" w:cs="Arial"/>
          <w:sz w:val="24"/>
        </w:rPr>
      </w:pPr>
    </w:p>
    <w:p w:rsidR="00975C2C" w:rsidRDefault="00975C2C" w:rsidP="00975C2C">
      <w:pPr>
        <w:pStyle w:val="Prrafodelista"/>
        <w:spacing w:after="160" w:line="259" w:lineRule="auto"/>
        <w:ind w:left="720"/>
        <w:contextualSpacing/>
        <w:jc w:val="both"/>
        <w:rPr>
          <w:rFonts w:ascii="Arial" w:hAnsi="Arial" w:cs="Arial"/>
          <w:sz w:val="24"/>
        </w:rPr>
      </w:pPr>
    </w:p>
    <w:p w:rsidR="002A3998" w:rsidRPr="00F87975" w:rsidRDefault="002A3998" w:rsidP="002A3998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Regulación sob</w:t>
      </w:r>
      <w:r>
        <w:rPr>
          <w:rFonts w:ascii="Arial" w:hAnsi="Arial" w:cs="Arial"/>
          <w:sz w:val="24"/>
        </w:rPr>
        <w:t>r</w:t>
      </w:r>
      <w:r w:rsidRPr="00F87975">
        <w:rPr>
          <w:rFonts w:ascii="Arial" w:hAnsi="Arial" w:cs="Arial"/>
          <w:sz w:val="24"/>
        </w:rPr>
        <w:t>e cabildeo</w:t>
      </w:r>
    </w:p>
    <w:p w:rsidR="002A3998" w:rsidRPr="00F87975" w:rsidRDefault="002A3998" w:rsidP="002A3998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Información en d</w:t>
      </w:r>
      <w:r w:rsidRPr="00F87975">
        <w:rPr>
          <w:rFonts w:ascii="Arial" w:hAnsi="Arial" w:cs="Arial"/>
          <w:sz w:val="24"/>
        </w:rPr>
        <w:t>atos abiertos.</w:t>
      </w:r>
    </w:p>
    <w:p w:rsidR="00FC31BE" w:rsidRDefault="00FC31BE" w:rsidP="002A3998">
      <w:pPr>
        <w:spacing w:after="0"/>
        <w:jc w:val="both"/>
        <w:rPr>
          <w:rFonts w:ascii="Arial" w:hAnsi="Arial" w:cs="Arial"/>
          <w:sz w:val="24"/>
        </w:rPr>
      </w:pPr>
    </w:p>
    <w:p w:rsidR="002A3998" w:rsidRPr="00F87975" w:rsidRDefault="002A3998" w:rsidP="002A3998">
      <w:pPr>
        <w:spacing w:after="0"/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 xml:space="preserve">Esta es la segunda evaluación que se realiza al Congreso de Jalisco, </w:t>
      </w:r>
      <w:r w:rsidR="00F74B30">
        <w:rPr>
          <w:rFonts w:ascii="Arial" w:hAnsi="Arial" w:cs="Arial"/>
          <w:sz w:val="24"/>
        </w:rPr>
        <w:t xml:space="preserve">a nivel nacional </w:t>
      </w:r>
      <w:r w:rsidRPr="00F87975">
        <w:rPr>
          <w:rFonts w:ascii="Arial" w:hAnsi="Arial" w:cs="Arial"/>
          <w:sz w:val="24"/>
        </w:rPr>
        <w:t>solamente se ha realizad</w:t>
      </w:r>
      <w:r w:rsidR="00F74B30">
        <w:rPr>
          <w:rFonts w:ascii="Arial" w:hAnsi="Arial" w:cs="Arial"/>
          <w:sz w:val="24"/>
        </w:rPr>
        <w:t>o otra evaluación al Congreso de</w:t>
      </w:r>
      <w:r w:rsidRPr="00F87975">
        <w:rPr>
          <w:rFonts w:ascii="Arial" w:hAnsi="Arial" w:cs="Arial"/>
          <w:sz w:val="24"/>
        </w:rPr>
        <w:t xml:space="preserve"> Chihuahua </w:t>
      </w:r>
      <w:r w:rsidR="00F74B30">
        <w:rPr>
          <w:rFonts w:ascii="Arial" w:hAnsi="Arial" w:cs="Arial"/>
          <w:sz w:val="24"/>
        </w:rPr>
        <w:t>que obtuvo</w:t>
      </w:r>
      <w:r w:rsidRPr="00F87975">
        <w:rPr>
          <w:rFonts w:ascii="Arial" w:hAnsi="Arial" w:cs="Arial"/>
          <w:sz w:val="24"/>
        </w:rPr>
        <w:t xml:space="preserve"> 61.2 puntos de calificación. </w:t>
      </w:r>
    </w:p>
    <w:p w:rsidR="002A3998" w:rsidRPr="00F87975" w:rsidRDefault="002A3998" w:rsidP="002A3998">
      <w:pPr>
        <w:spacing w:after="0"/>
        <w:jc w:val="both"/>
        <w:rPr>
          <w:rFonts w:ascii="Arial" w:hAnsi="Arial" w:cs="Arial"/>
          <w:sz w:val="24"/>
        </w:rPr>
      </w:pPr>
    </w:p>
    <w:p w:rsidR="002A3998" w:rsidRPr="00F87975" w:rsidRDefault="002A3998" w:rsidP="002A3998">
      <w:pPr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>La evaluación</w:t>
      </w:r>
      <w:r w:rsidR="00726003">
        <w:rPr>
          <w:rFonts w:ascii="Arial" w:hAnsi="Arial" w:cs="Arial"/>
          <w:sz w:val="24"/>
        </w:rPr>
        <w:t xml:space="preserve"> de transparencia al Congreso de Jalisco</w:t>
      </w:r>
      <w:r w:rsidRPr="00F87975">
        <w:rPr>
          <w:rFonts w:ascii="Arial" w:hAnsi="Arial" w:cs="Arial"/>
          <w:sz w:val="24"/>
        </w:rPr>
        <w:t xml:space="preserve"> fue realizada por representantes de Coparmex, el ITESO, El Colegio Estatal de Estudios Políticos y de Gobierno de Jalisco y ciudadanos interesados en la materia. </w:t>
      </w:r>
    </w:p>
    <w:p w:rsidR="002A3998" w:rsidRDefault="002A3998" w:rsidP="002A3998">
      <w:pPr>
        <w:jc w:val="both"/>
        <w:rPr>
          <w:rFonts w:ascii="Arial" w:hAnsi="Arial" w:cs="Arial"/>
          <w:sz w:val="24"/>
        </w:rPr>
      </w:pPr>
      <w:r w:rsidRPr="00F87975">
        <w:rPr>
          <w:rFonts w:ascii="Arial" w:hAnsi="Arial" w:cs="Arial"/>
          <w:sz w:val="24"/>
        </w:rPr>
        <w:t xml:space="preserve">CIMTRA sigue en </w:t>
      </w:r>
      <w:r>
        <w:rPr>
          <w:rFonts w:ascii="Arial" w:hAnsi="Arial" w:cs="Arial"/>
          <w:sz w:val="24"/>
        </w:rPr>
        <w:t>plen</w:t>
      </w:r>
      <w:r w:rsidRPr="00F87975">
        <w:rPr>
          <w:rFonts w:ascii="Arial" w:hAnsi="Arial" w:cs="Arial"/>
          <w:sz w:val="24"/>
        </w:rPr>
        <w:t>a disposición para colaborar en lograr un C</w:t>
      </w:r>
      <w:r w:rsidR="009A6E9E">
        <w:rPr>
          <w:rFonts w:ascii="Arial" w:hAnsi="Arial" w:cs="Arial"/>
          <w:sz w:val="24"/>
        </w:rPr>
        <w:t xml:space="preserve">ongreso abierto y </w:t>
      </w:r>
      <w:r w:rsidR="00EB178C">
        <w:rPr>
          <w:rFonts w:ascii="Arial" w:hAnsi="Arial" w:cs="Arial"/>
          <w:sz w:val="24"/>
        </w:rPr>
        <w:t>transparente, cuya información sea de utilidad para los ciudadanos</w:t>
      </w:r>
      <w:r w:rsidRPr="00F87975">
        <w:rPr>
          <w:rFonts w:ascii="Arial" w:hAnsi="Arial" w:cs="Arial"/>
          <w:sz w:val="24"/>
        </w:rPr>
        <w:t xml:space="preserve">. </w:t>
      </w:r>
    </w:p>
    <w:p w:rsidR="002A3998" w:rsidRDefault="002A3998" w:rsidP="002A3998">
      <w:pPr>
        <w:jc w:val="both"/>
        <w:rPr>
          <w:rFonts w:ascii="Arial" w:hAnsi="Arial" w:cs="Arial"/>
          <w:sz w:val="24"/>
        </w:rPr>
      </w:pPr>
    </w:p>
    <w:p w:rsidR="000F138D" w:rsidRDefault="000F138D" w:rsidP="00245A28">
      <w:pPr>
        <w:spacing w:before="100" w:beforeAutospacing="1" w:after="100" w:afterAutospacing="1"/>
        <w:jc w:val="both"/>
        <w:rPr>
          <w:rFonts w:ascii="Trebuchet MS" w:hAnsi="Trebuchet MS" w:cs="Arial"/>
          <w:b/>
        </w:rPr>
      </w:pPr>
    </w:p>
    <w:p w:rsidR="00232E68" w:rsidRDefault="00232E68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</w:rPr>
      </w:pPr>
    </w:p>
    <w:p w:rsidR="00902E4B" w:rsidRDefault="00902E4B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  <w:color w:val="222222"/>
          <w:shd w:val="clear" w:color="auto" w:fill="FFFFFF"/>
        </w:rPr>
      </w:pPr>
    </w:p>
    <w:p w:rsidR="00AA3874" w:rsidRDefault="00AA3874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  <w:color w:val="222222"/>
          <w:shd w:val="clear" w:color="auto" w:fill="FFFFFF"/>
        </w:rPr>
      </w:pPr>
    </w:p>
    <w:p w:rsidR="00FC31BE" w:rsidRDefault="00FC31BE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  <w:color w:val="222222"/>
          <w:shd w:val="clear" w:color="auto" w:fill="FFFFFF"/>
        </w:rPr>
      </w:pPr>
    </w:p>
    <w:p w:rsidR="00232E68" w:rsidRDefault="00232E68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  <w:color w:val="222222"/>
          <w:shd w:val="clear" w:color="auto" w:fill="FFFFFF"/>
        </w:rPr>
      </w:pPr>
      <w:r>
        <w:rPr>
          <w:rFonts w:ascii="Trebuchet MS" w:hAnsi="Trebuchet MS" w:cs="Arial"/>
          <w:b/>
          <w:color w:val="222222"/>
          <w:shd w:val="clear" w:color="auto" w:fill="FFFFFF"/>
        </w:rPr>
        <w:t>Twitter: @</w:t>
      </w:r>
      <w:proofErr w:type="spellStart"/>
      <w:r>
        <w:rPr>
          <w:rFonts w:ascii="Trebuchet MS" w:hAnsi="Trebuchet MS" w:cs="Arial"/>
          <w:b/>
          <w:color w:val="222222"/>
          <w:shd w:val="clear" w:color="auto" w:fill="FFFFFF"/>
        </w:rPr>
        <w:t>CimtraJalisco</w:t>
      </w:r>
      <w:proofErr w:type="spellEnd"/>
    </w:p>
    <w:p w:rsidR="00232E68" w:rsidRDefault="00232E68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  <w:color w:val="222222"/>
          <w:shd w:val="clear" w:color="auto" w:fill="FFFFFF"/>
        </w:rPr>
      </w:pPr>
      <w:r>
        <w:rPr>
          <w:rFonts w:ascii="Trebuchet MS" w:hAnsi="Trebuchet MS" w:cs="Arial"/>
          <w:b/>
          <w:color w:val="222222"/>
          <w:shd w:val="clear" w:color="auto" w:fill="FFFFFF"/>
        </w:rPr>
        <w:t xml:space="preserve">Facebook: </w:t>
      </w:r>
      <w:proofErr w:type="spellStart"/>
      <w:r w:rsidR="00DD610B">
        <w:rPr>
          <w:rFonts w:ascii="Trebuchet MS" w:hAnsi="Trebuchet MS" w:cs="Arial"/>
          <w:b/>
          <w:color w:val="222222"/>
          <w:shd w:val="clear" w:color="auto" w:fill="FFFFFF"/>
        </w:rPr>
        <w:t>Cimtra</w:t>
      </w:r>
      <w:proofErr w:type="spellEnd"/>
      <w:r w:rsidR="00DD610B">
        <w:rPr>
          <w:rFonts w:ascii="Trebuchet MS" w:hAnsi="Trebuchet MS" w:cs="Arial"/>
          <w:b/>
          <w:color w:val="222222"/>
          <w:shd w:val="clear" w:color="auto" w:fill="FFFFFF"/>
        </w:rPr>
        <w:t xml:space="preserve"> Jalisco</w:t>
      </w:r>
    </w:p>
    <w:p w:rsidR="00245A28" w:rsidRDefault="00245A28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  <w:color w:val="222222"/>
          <w:shd w:val="clear" w:color="auto" w:fill="FFFFFF"/>
        </w:rPr>
      </w:pPr>
    </w:p>
    <w:p w:rsidR="00245A28" w:rsidRPr="00245A28" w:rsidRDefault="00245A28" w:rsidP="00245A28">
      <w:pPr>
        <w:spacing w:line="240" w:lineRule="auto"/>
        <w:ind w:right="96"/>
        <w:contextualSpacing/>
        <w:jc w:val="both"/>
        <w:rPr>
          <w:rFonts w:ascii="Trebuchet MS" w:hAnsi="Trebuchet MS" w:cs="Arial"/>
          <w:b/>
          <w:color w:val="222222"/>
          <w:shd w:val="clear" w:color="auto" w:fill="FFFFFF"/>
        </w:rPr>
        <w:sectPr w:rsidR="00245A28" w:rsidRPr="00245A28" w:rsidSect="00200EDE">
          <w:type w:val="continuous"/>
          <w:pgSz w:w="12240" w:h="15840" w:code="1"/>
          <w:pgMar w:top="786" w:right="1701" w:bottom="1417" w:left="1701" w:header="510" w:footer="510" w:gutter="0"/>
          <w:cols w:num="2" w:space="708"/>
          <w:docGrid w:linePitch="360"/>
        </w:sectPr>
      </w:pPr>
      <w:r>
        <w:rPr>
          <w:rFonts w:ascii="Trebuchet MS" w:hAnsi="Trebuchet MS" w:cs="Arial"/>
          <w:b/>
          <w:color w:val="222222"/>
          <w:shd w:val="clear" w:color="auto" w:fill="FFFFFF"/>
        </w:rPr>
        <w:t>#</w:t>
      </w:r>
      <w:proofErr w:type="spellStart"/>
      <w:r w:rsidR="00902E4B">
        <w:rPr>
          <w:rFonts w:ascii="Trebuchet MS" w:hAnsi="Trebuchet MS" w:cs="Arial"/>
          <w:b/>
          <w:color w:val="222222"/>
          <w:shd w:val="clear" w:color="auto" w:fill="FFFFFF"/>
        </w:rPr>
        <w:t>EvaluaciónCIMTR</w:t>
      </w:r>
      <w:r w:rsidR="00E85C96">
        <w:rPr>
          <w:rFonts w:ascii="Trebuchet MS" w:hAnsi="Trebuchet MS" w:cs="Arial"/>
          <w:b/>
          <w:color w:val="222222"/>
          <w:shd w:val="clear" w:color="auto" w:fill="FFFFFF"/>
        </w:rPr>
        <w:t>A</w:t>
      </w:r>
      <w:proofErr w:type="spellEnd"/>
    </w:p>
    <w:p w:rsidR="0030467C" w:rsidRPr="00902E4B" w:rsidRDefault="0030467C" w:rsidP="00902E4B">
      <w:pPr>
        <w:tabs>
          <w:tab w:val="left" w:pos="2925"/>
        </w:tabs>
        <w:rPr>
          <w:rFonts w:ascii="Arial Narrow" w:hAnsi="Arial Narrow" w:cs="Arial"/>
          <w:sz w:val="28"/>
          <w:szCs w:val="28"/>
        </w:rPr>
      </w:pPr>
    </w:p>
    <w:sectPr w:rsidR="0030467C" w:rsidRPr="00902E4B" w:rsidSect="0030467C">
      <w:pgSz w:w="12240" w:h="15840" w:code="1"/>
      <w:pgMar w:top="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42" w:rsidRDefault="004C7A42" w:rsidP="003D5D5A">
      <w:pPr>
        <w:spacing w:after="0" w:line="240" w:lineRule="auto"/>
      </w:pPr>
      <w:r>
        <w:separator/>
      </w:r>
    </w:p>
  </w:endnote>
  <w:endnote w:type="continuationSeparator" w:id="0">
    <w:p w:rsidR="004C7A42" w:rsidRDefault="004C7A42" w:rsidP="003D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42" w:rsidRDefault="004C7A42" w:rsidP="003D5D5A">
      <w:pPr>
        <w:spacing w:after="0" w:line="240" w:lineRule="auto"/>
      </w:pPr>
      <w:r>
        <w:separator/>
      </w:r>
    </w:p>
  </w:footnote>
  <w:footnote w:type="continuationSeparator" w:id="0">
    <w:p w:rsidR="004C7A42" w:rsidRDefault="004C7A42" w:rsidP="003D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DE" w:rsidRDefault="00481C80" w:rsidP="00200EDE">
    <w:pPr>
      <w:pStyle w:val="Encabezado"/>
      <w:ind w:left="7080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-91440</wp:posOffset>
          </wp:positionV>
          <wp:extent cx="1080135" cy="109156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D80">
      <w:rPr>
        <w:lang w:val="es-MX"/>
      </w:rPr>
      <w:t xml:space="preserve">                                                                                      </w:t>
    </w:r>
    <w:r w:rsidR="00133E3C">
      <w:rPr>
        <w:lang w:val="es-MX"/>
      </w:rPr>
      <w:t xml:space="preserve">                                                                                          </w:t>
    </w:r>
    <w:r w:rsidR="00200EDE">
      <w:rPr>
        <w:lang w:val="es-MX"/>
      </w:rPr>
      <w:t xml:space="preserve">                                                 </w:t>
    </w:r>
  </w:p>
  <w:p w:rsidR="00AD6D80" w:rsidRPr="00200EDE" w:rsidRDefault="00AD6D80" w:rsidP="00200EDE">
    <w:pPr>
      <w:pStyle w:val="Encabezado"/>
      <w:ind w:left="7080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5AE"/>
    <w:multiLevelType w:val="hybridMultilevel"/>
    <w:tmpl w:val="AE5A1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BD3"/>
    <w:multiLevelType w:val="hybridMultilevel"/>
    <w:tmpl w:val="3190D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3B1"/>
    <w:multiLevelType w:val="hybridMultilevel"/>
    <w:tmpl w:val="603A0B62"/>
    <w:lvl w:ilvl="0" w:tplc="2382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42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6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E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2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4F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A2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C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5D7653"/>
    <w:multiLevelType w:val="hybridMultilevel"/>
    <w:tmpl w:val="7B9210C0"/>
    <w:lvl w:ilvl="0" w:tplc="089A57B6">
      <w:start w:val="1"/>
      <w:numFmt w:val="lowerRoman"/>
      <w:lvlText w:val="%1."/>
      <w:lvlJc w:val="left"/>
      <w:pPr>
        <w:ind w:left="720" w:hanging="720"/>
      </w:pPr>
      <w:rPr>
        <w:rFonts w:ascii="Arial Narrow" w:eastAsia="Calibri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2462C"/>
    <w:multiLevelType w:val="hybridMultilevel"/>
    <w:tmpl w:val="B1F6B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69FB"/>
    <w:multiLevelType w:val="hybridMultilevel"/>
    <w:tmpl w:val="156AD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4979"/>
    <w:multiLevelType w:val="hybridMultilevel"/>
    <w:tmpl w:val="EA94E474"/>
    <w:lvl w:ilvl="0" w:tplc="D78A4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C1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AE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4A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C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A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7F7D72"/>
    <w:multiLevelType w:val="hybridMultilevel"/>
    <w:tmpl w:val="A1549A54"/>
    <w:lvl w:ilvl="0" w:tplc="1832BDC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F7171"/>
    <w:multiLevelType w:val="hybridMultilevel"/>
    <w:tmpl w:val="87A67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88"/>
    <w:rsid w:val="00017B02"/>
    <w:rsid w:val="00021657"/>
    <w:rsid w:val="00021C42"/>
    <w:rsid w:val="00025A83"/>
    <w:rsid w:val="000313BA"/>
    <w:rsid w:val="00033A73"/>
    <w:rsid w:val="000404D5"/>
    <w:rsid w:val="0005489B"/>
    <w:rsid w:val="000633CB"/>
    <w:rsid w:val="00074DD7"/>
    <w:rsid w:val="00082841"/>
    <w:rsid w:val="000A64A8"/>
    <w:rsid w:val="000A67DB"/>
    <w:rsid w:val="000B74DB"/>
    <w:rsid w:val="000C219C"/>
    <w:rsid w:val="000D73E3"/>
    <w:rsid w:val="000E2962"/>
    <w:rsid w:val="000E5CFF"/>
    <w:rsid w:val="000F138D"/>
    <w:rsid w:val="000F3D8E"/>
    <w:rsid w:val="00116556"/>
    <w:rsid w:val="001167C5"/>
    <w:rsid w:val="00133E3C"/>
    <w:rsid w:val="0014284F"/>
    <w:rsid w:val="00156E05"/>
    <w:rsid w:val="00180C99"/>
    <w:rsid w:val="00181A6D"/>
    <w:rsid w:val="00183693"/>
    <w:rsid w:val="001926CE"/>
    <w:rsid w:val="001933F8"/>
    <w:rsid w:val="001A7438"/>
    <w:rsid w:val="00200EDE"/>
    <w:rsid w:val="00230032"/>
    <w:rsid w:val="00231F8E"/>
    <w:rsid w:val="00232E68"/>
    <w:rsid w:val="00245A28"/>
    <w:rsid w:val="00251805"/>
    <w:rsid w:val="002606DC"/>
    <w:rsid w:val="0026492D"/>
    <w:rsid w:val="00274F9D"/>
    <w:rsid w:val="00277DEF"/>
    <w:rsid w:val="00286046"/>
    <w:rsid w:val="00287BEB"/>
    <w:rsid w:val="00291A7D"/>
    <w:rsid w:val="00296339"/>
    <w:rsid w:val="002A0397"/>
    <w:rsid w:val="002A1643"/>
    <w:rsid w:val="002A187F"/>
    <w:rsid w:val="002A3998"/>
    <w:rsid w:val="002B5DCA"/>
    <w:rsid w:val="002B79EF"/>
    <w:rsid w:val="002C61B2"/>
    <w:rsid w:val="002D0F8E"/>
    <w:rsid w:val="002E2B41"/>
    <w:rsid w:val="002E4160"/>
    <w:rsid w:val="002E53FF"/>
    <w:rsid w:val="002F0B91"/>
    <w:rsid w:val="002F1AE2"/>
    <w:rsid w:val="00302F68"/>
    <w:rsid w:val="0030467C"/>
    <w:rsid w:val="003057F3"/>
    <w:rsid w:val="00320593"/>
    <w:rsid w:val="003338B9"/>
    <w:rsid w:val="0034096F"/>
    <w:rsid w:val="003431CA"/>
    <w:rsid w:val="00343840"/>
    <w:rsid w:val="0035700C"/>
    <w:rsid w:val="00357782"/>
    <w:rsid w:val="003868EB"/>
    <w:rsid w:val="00393F54"/>
    <w:rsid w:val="003A3B98"/>
    <w:rsid w:val="003B461F"/>
    <w:rsid w:val="003B6B6B"/>
    <w:rsid w:val="003B6D90"/>
    <w:rsid w:val="003C18EC"/>
    <w:rsid w:val="003D5D5A"/>
    <w:rsid w:val="003E029E"/>
    <w:rsid w:val="003E08F9"/>
    <w:rsid w:val="003E5DCC"/>
    <w:rsid w:val="003F2E8A"/>
    <w:rsid w:val="00403941"/>
    <w:rsid w:val="00411D37"/>
    <w:rsid w:val="0041260F"/>
    <w:rsid w:val="00417DE9"/>
    <w:rsid w:val="00427097"/>
    <w:rsid w:val="004365DB"/>
    <w:rsid w:val="00445861"/>
    <w:rsid w:val="0045154E"/>
    <w:rsid w:val="00477EE6"/>
    <w:rsid w:val="00481C80"/>
    <w:rsid w:val="004A69DD"/>
    <w:rsid w:val="004B062D"/>
    <w:rsid w:val="004C5631"/>
    <w:rsid w:val="004C586A"/>
    <w:rsid w:val="004C7A42"/>
    <w:rsid w:val="005003CB"/>
    <w:rsid w:val="00503395"/>
    <w:rsid w:val="00514B47"/>
    <w:rsid w:val="00522E17"/>
    <w:rsid w:val="005252CD"/>
    <w:rsid w:val="00527432"/>
    <w:rsid w:val="00545927"/>
    <w:rsid w:val="005553E5"/>
    <w:rsid w:val="005606A6"/>
    <w:rsid w:val="0057081D"/>
    <w:rsid w:val="005867A5"/>
    <w:rsid w:val="00597BC6"/>
    <w:rsid w:val="005A0501"/>
    <w:rsid w:val="005A078D"/>
    <w:rsid w:val="005B133A"/>
    <w:rsid w:val="005B769A"/>
    <w:rsid w:val="005D3E4E"/>
    <w:rsid w:val="005E273B"/>
    <w:rsid w:val="005F7986"/>
    <w:rsid w:val="00601504"/>
    <w:rsid w:val="00631E2F"/>
    <w:rsid w:val="006348FD"/>
    <w:rsid w:val="00640E1C"/>
    <w:rsid w:val="0064162F"/>
    <w:rsid w:val="00651360"/>
    <w:rsid w:val="00682D2A"/>
    <w:rsid w:val="0069035E"/>
    <w:rsid w:val="006A2022"/>
    <w:rsid w:val="006A2CAB"/>
    <w:rsid w:val="006B0C11"/>
    <w:rsid w:val="006C096D"/>
    <w:rsid w:val="006C31A1"/>
    <w:rsid w:val="006C3A05"/>
    <w:rsid w:val="006D72AD"/>
    <w:rsid w:val="006F267E"/>
    <w:rsid w:val="007015D8"/>
    <w:rsid w:val="0070741B"/>
    <w:rsid w:val="00707856"/>
    <w:rsid w:val="007207F6"/>
    <w:rsid w:val="00726003"/>
    <w:rsid w:val="007268B3"/>
    <w:rsid w:val="00735A0A"/>
    <w:rsid w:val="00756E58"/>
    <w:rsid w:val="00774D23"/>
    <w:rsid w:val="00781279"/>
    <w:rsid w:val="00781752"/>
    <w:rsid w:val="00795CFC"/>
    <w:rsid w:val="007A173B"/>
    <w:rsid w:val="007A79BC"/>
    <w:rsid w:val="007C1458"/>
    <w:rsid w:val="007D5D59"/>
    <w:rsid w:val="007D7CDC"/>
    <w:rsid w:val="0080502D"/>
    <w:rsid w:val="008111EF"/>
    <w:rsid w:val="00820DD2"/>
    <w:rsid w:val="008343A5"/>
    <w:rsid w:val="00846AAE"/>
    <w:rsid w:val="00890F31"/>
    <w:rsid w:val="00893064"/>
    <w:rsid w:val="008C7BE9"/>
    <w:rsid w:val="008D56B3"/>
    <w:rsid w:val="00902E4B"/>
    <w:rsid w:val="009051E0"/>
    <w:rsid w:val="0092151C"/>
    <w:rsid w:val="00925E75"/>
    <w:rsid w:val="009709A5"/>
    <w:rsid w:val="009712DA"/>
    <w:rsid w:val="00972766"/>
    <w:rsid w:val="00975549"/>
    <w:rsid w:val="00975C2C"/>
    <w:rsid w:val="00977A81"/>
    <w:rsid w:val="00985416"/>
    <w:rsid w:val="00992E81"/>
    <w:rsid w:val="009A3EA8"/>
    <w:rsid w:val="009A6E9E"/>
    <w:rsid w:val="009B3A80"/>
    <w:rsid w:val="009E216E"/>
    <w:rsid w:val="009E5AFE"/>
    <w:rsid w:val="009F55F2"/>
    <w:rsid w:val="00A032D8"/>
    <w:rsid w:val="00A14CFB"/>
    <w:rsid w:val="00A21EBA"/>
    <w:rsid w:val="00A257AC"/>
    <w:rsid w:val="00A267FE"/>
    <w:rsid w:val="00A30698"/>
    <w:rsid w:val="00A34B8F"/>
    <w:rsid w:val="00A548DA"/>
    <w:rsid w:val="00A55AB0"/>
    <w:rsid w:val="00A56A88"/>
    <w:rsid w:val="00A744E1"/>
    <w:rsid w:val="00A93A86"/>
    <w:rsid w:val="00AA3874"/>
    <w:rsid w:val="00AA48B1"/>
    <w:rsid w:val="00AB343F"/>
    <w:rsid w:val="00AC4910"/>
    <w:rsid w:val="00AD6D80"/>
    <w:rsid w:val="00AE1D38"/>
    <w:rsid w:val="00AE3F48"/>
    <w:rsid w:val="00AF0F66"/>
    <w:rsid w:val="00AF1687"/>
    <w:rsid w:val="00B05EB2"/>
    <w:rsid w:val="00B1498E"/>
    <w:rsid w:val="00B1680F"/>
    <w:rsid w:val="00B1746E"/>
    <w:rsid w:val="00B358A4"/>
    <w:rsid w:val="00B436AF"/>
    <w:rsid w:val="00B512B4"/>
    <w:rsid w:val="00B55701"/>
    <w:rsid w:val="00B648F3"/>
    <w:rsid w:val="00B6506C"/>
    <w:rsid w:val="00B70915"/>
    <w:rsid w:val="00B71963"/>
    <w:rsid w:val="00BA7666"/>
    <w:rsid w:val="00BB1048"/>
    <w:rsid w:val="00BC0448"/>
    <w:rsid w:val="00BD3970"/>
    <w:rsid w:val="00C01EEE"/>
    <w:rsid w:val="00C20D57"/>
    <w:rsid w:val="00C227A4"/>
    <w:rsid w:val="00C440A1"/>
    <w:rsid w:val="00C50F47"/>
    <w:rsid w:val="00C53251"/>
    <w:rsid w:val="00C534AF"/>
    <w:rsid w:val="00C573B7"/>
    <w:rsid w:val="00C57EC1"/>
    <w:rsid w:val="00C65CDF"/>
    <w:rsid w:val="00C71107"/>
    <w:rsid w:val="00C750DF"/>
    <w:rsid w:val="00C8442D"/>
    <w:rsid w:val="00C95D8F"/>
    <w:rsid w:val="00CA1A0C"/>
    <w:rsid w:val="00CA6C46"/>
    <w:rsid w:val="00CB2651"/>
    <w:rsid w:val="00CB4C29"/>
    <w:rsid w:val="00CD4E42"/>
    <w:rsid w:val="00CD707D"/>
    <w:rsid w:val="00CE128F"/>
    <w:rsid w:val="00CE5448"/>
    <w:rsid w:val="00D010B5"/>
    <w:rsid w:val="00D074A2"/>
    <w:rsid w:val="00D152B4"/>
    <w:rsid w:val="00D21654"/>
    <w:rsid w:val="00D35822"/>
    <w:rsid w:val="00D66F1F"/>
    <w:rsid w:val="00D7076E"/>
    <w:rsid w:val="00D74532"/>
    <w:rsid w:val="00D774A3"/>
    <w:rsid w:val="00D8001E"/>
    <w:rsid w:val="00D94205"/>
    <w:rsid w:val="00DA3C63"/>
    <w:rsid w:val="00DA4E86"/>
    <w:rsid w:val="00DA53AB"/>
    <w:rsid w:val="00DA6E01"/>
    <w:rsid w:val="00DB0AAC"/>
    <w:rsid w:val="00DB2D9D"/>
    <w:rsid w:val="00DC1C92"/>
    <w:rsid w:val="00DD610B"/>
    <w:rsid w:val="00DE37C7"/>
    <w:rsid w:val="00E14214"/>
    <w:rsid w:val="00E35CAF"/>
    <w:rsid w:val="00E378F3"/>
    <w:rsid w:val="00E74F18"/>
    <w:rsid w:val="00E85C96"/>
    <w:rsid w:val="00E94A61"/>
    <w:rsid w:val="00E96334"/>
    <w:rsid w:val="00EB178C"/>
    <w:rsid w:val="00EB64B7"/>
    <w:rsid w:val="00EC0232"/>
    <w:rsid w:val="00EC1199"/>
    <w:rsid w:val="00EC6734"/>
    <w:rsid w:val="00ED3DFC"/>
    <w:rsid w:val="00ED6B75"/>
    <w:rsid w:val="00EF2001"/>
    <w:rsid w:val="00EF7440"/>
    <w:rsid w:val="00F12D2C"/>
    <w:rsid w:val="00F61A5E"/>
    <w:rsid w:val="00F73690"/>
    <w:rsid w:val="00F74B30"/>
    <w:rsid w:val="00F74C11"/>
    <w:rsid w:val="00F75C46"/>
    <w:rsid w:val="00F844A4"/>
    <w:rsid w:val="00F95898"/>
    <w:rsid w:val="00FA1F88"/>
    <w:rsid w:val="00FA57DE"/>
    <w:rsid w:val="00FC31BE"/>
    <w:rsid w:val="00FC71A3"/>
    <w:rsid w:val="00FE1394"/>
    <w:rsid w:val="00FE1477"/>
    <w:rsid w:val="00FE7F92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4C55C-FA55-904D-82F4-20A18E3F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4205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7D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D5D5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3D5D5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D5D5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3D5D5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27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81279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7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399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87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0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624B-1FEA-4133-B7FE-B5EEB62C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STAUdeG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cp:lastModifiedBy>Fabiola Garibaldi [GDL]</cp:lastModifiedBy>
  <cp:revision>2</cp:revision>
  <cp:lastPrinted>2012-10-22T21:38:00Z</cp:lastPrinted>
  <dcterms:created xsi:type="dcterms:W3CDTF">2017-09-05T13:28:00Z</dcterms:created>
  <dcterms:modified xsi:type="dcterms:W3CDTF">2017-09-05T13:28:00Z</dcterms:modified>
</cp:coreProperties>
</file>